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853" w:h="893" w:hRule="exact" w:wrap="around" w:vAnchor="page" w:hAnchor="page" w:x="2187" w:y="14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340" w:firstLine="620"/>
      </w:pPr>
      <w:r>
        <w:rPr>
          <w:lang w:val="ru-RU" w:eastAsia="ru-RU" w:bidi="ru-RU"/>
          <w:w w:val="100"/>
          <w:color w:val="000000"/>
          <w:position w:val="0"/>
        </w:rPr>
        <w:t>Муниципальное казенное общеобразовательное учреждение «Средняя общеобразовательная школа№2 им.Х.М.Шогенова» т.п. Чегем Чегемского муниципального района Кабардино-Балкарской Республики</w:t>
      </w:r>
    </w:p>
    <w:p>
      <w:pPr>
        <w:pStyle w:val="Style5"/>
        <w:framePr w:w="9427" w:h="1074" w:hRule="exact" w:wrap="around" w:vAnchor="page" w:hAnchor="page" w:x="1247" w:y="35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000" w:firstLine="0"/>
      </w:pPr>
      <w:r>
        <w:rPr>
          <w:lang w:val="ru-RU" w:eastAsia="ru-RU" w:bidi="ru-RU"/>
          <w:w w:val="100"/>
          <w:color w:val="000000"/>
          <w:position w:val="0"/>
        </w:rPr>
        <w:t>Принято на заседании</w:t>
        <w:br/>
        <w:t>педагогического совета</w:t>
        <w:br/>
        <w:t>протокол №1</w:t>
        <w:br/>
        <w:t>от 31.08.2016г.</w:t>
      </w:r>
    </w:p>
    <w:p>
      <w:pPr>
        <w:pStyle w:val="Style7"/>
        <w:framePr w:w="9427" w:h="547" w:hRule="exact" w:wrap="around" w:vAnchor="page" w:hAnchor="page" w:x="1247" w:y="5899"/>
        <w:widowControl w:val="0"/>
        <w:keepNext w:val="0"/>
        <w:keepLines w:val="0"/>
        <w:shd w:val="clear" w:color="auto" w:fill="auto"/>
        <w:bidi w:val="0"/>
        <w:spacing w:before="0" w:after="28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Положение</w:t>
      </w:r>
    </w:p>
    <w:p>
      <w:pPr>
        <w:pStyle w:val="Style7"/>
        <w:framePr w:w="9427" w:h="547" w:hRule="exact" w:wrap="around" w:vAnchor="page" w:hAnchor="page" w:x="1247" w:y="589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 структуре и ведении официального сайта в сети «Интернет»</w:t>
      </w:r>
    </w:p>
    <w:p>
      <w:pPr>
        <w:pStyle w:val="Style7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1.Общие положения</w:t>
      </w:r>
    </w:p>
    <w:p>
      <w:pPr>
        <w:pStyle w:val="Style3"/>
        <w:numPr>
          <w:ilvl w:val="0"/>
          <w:numId w:val="1"/>
        </w:numPr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Положение о структуре и ведении официального сайта в сети «Интернет» МКОУ «СОШ №2 им. Х.М.Шогенова» г.п. Чегем (далее - Положение) разработано в соответствии со статьей 29 Федерального Закона «Об образовании в Российской Федерации» от 29 декабря 2012 года №273-Ф3, Постановлением Правительства РФ от 10 июля 2013 г. </w:t>
      </w:r>
      <w:r>
        <w:rPr>
          <w:lang w:val="en-US" w:eastAsia="en-US" w:bidi="en-US"/>
          <w:w w:val="10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color w:val="000000"/>
          <w:position w:val="0"/>
        </w:rPr>
        <w:t>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 изменениями и дополнениями от 20 октября 2015 г.), Уставом школы.</w:t>
      </w:r>
    </w:p>
    <w:p>
      <w:pPr>
        <w:pStyle w:val="Style3"/>
        <w:numPr>
          <w:ilvl w:val="0"/>
          <w:numId w:val="1"/>
        </w:numPr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Настоящее положение определяет требования к структуре и порядок ведения официального сайта МКОУ «СОШ №2 им. Х.М.Шогенова» г.п. Чегем (далее - образовательная организация) в информационно-телекоммуникационной сети "Интернет" (далее соответственно - официальный сайт, сеть "Интернет").</w:t>
      </w:r>
    </w:p>
    <w:p>
      <w:pPr>
        <w:pStyle w:val="Style7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2. Цели, задачи сайта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1.Целью создания и функционирования официального сайта является развитие единого образовательного информационного пространства образовательной организации.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Задачи официального сайта: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-систематическое информирование участников образовательного процесса о деятельности образовательной организации;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-презентация достижений учащихся и педагогического коллектива, его особенностей, истории развития, реализуемых образовательных программ, формирование позитивного имиджа образовательной организации;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-демонстрация опыта деятельности и достижений педагогов и обучающихся образовательной организации;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-стимулирование творческой активности педагогов и обучающихся.</w:t>
      </w:r>
    </w:p>
    <w:p>
      <w:pPr>
        <w:pStyle w:val="Style7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3. Структура, порядок ведения официального сайта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000" w:firstLine="0"/>
      </w:pPr>
      <w:r>
        <w:rPr>
          <w:lang w:val="ru-RU" w:eastAsia="ru-RU" w:bidi="ru-RU"/>
          <w:w w:val="100"/>
          <w:color w:val="000000"/>
          <w:position w:val="0"/>
        </w:rPr>
        <w:t>1 .Образовательная организация размещает на официальном сайте: а) информацию: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-о дате создания образовательной организации, об учредителе,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-о структуре и об органах управления образовательной организации, в том числе:</w:t>
      </w:r>
    </w:p>
    <w:p>
      <w:pPr>
        <w:pStyle w:val="Style3"/>
        <w:framePr w:w="9427" w:h="9154" w:hRule="exact" w:wrap="around" w:vAnchor="page" w:hAnchor="page" w:x="1247" w:y="6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-об уровнях образования;</w:t>
      </w:r>
    </w:p>
    <w:p>
      <w:pPr>
        <w:pStyle w:val="Style9"/>
        <w:framePr w:w="1310" w:h="506" w:hRule="exact" w:wrap="around" w:vAnchor="page" w:hAnchor="page" w:x="9253" w:y="3811"/>
        <w:widowControl w:val="0"/>
        <w:keepNext w:val="0"/>
        <w:keepLines w:val="0"/>
        <w:shd w:val="clear" w:color="auto" w:fill="auto"/>
        <w:bidi w:val="0"/>
        <w:jc w:val="left"/>
        <w:spacing w:before="0" w:after="34" w:line="180" w:lineRule="exact"/>
        <w:ind w:left="106" w:right="0" w:firstLine="0"/>
      </w:pPr>
      <w:r>
        <w:rPr>
          <w:lang w:val="ru-RU" w:eastAsia="ru-RU" w:bidi="ru-RU"/>
          <w:w w:val="100"/>
          <w:color w:val="000000"/>
          <w:position w:val="0"/>
        </w:rPr>
        <w:t>А.Кабжихов</w:t>
      </w:r>
    </w:p>
    <w:p>
      <w:pPr>
        <w:pStyle w:val="Style9"/>
        <w:framePr w:w="1310" w:h="506" w:hRule="exact" w:wrap="around" w:vAnchor="page" w:hAnchor="page" w:x="9253" w:y="38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,08.2016г.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3pt;margin-top:137.7pt;width:141.6pt;height:123.8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 формах обучения;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 нормативном сроке обучения;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 сроке действия государственной аккредитации образовательной программы;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-об описании образовательной программы с приложением ее копии;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-об учебном плане с приложением его копии;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-об аннотации к рабочим программам дисципл</w:t>
      </w:r>
      <w:r>
        <w:rPr>
          <w:rStyle w:val="CharStyle12"/>
        </w:rPr>
        <w:t>1</w:t>
      </w:r>
      <w:r>
        <w:rPr>
          <w:rStyle w:val="CharStyle11"/>
        </w:rPr>
        <w:t xml:space="preserve"> н (по каждой дисциплине в составе образовательной программы);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 календарном учебном графике с приложением его копии;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методических и об иных документах, разработаь ных образовательной организацией для обеспечения образовательного процесса;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 языках, на которых осуществляется образование (обучение);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федеральных государственных образовательных стандартах и об образовательных стандартах с приложением их копий (при наличии);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 руководителе образовательной организации, его заместителях), в том числе: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960" w:firstLine="0"/>
      </w:pPr>
      <w:r>
        <w:rPr>
          <w:rStyle w:val="CharStyle11"/>
        </w:rPr>
        <w:t>-фамилия, имя, отчество (при наличии) руководителя, его заместителей; должность руководителя, его заместителей;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-контактные телефоны;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-адрес электронной почты;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персональном составе педагогических работников с указанием уровня - образования, квалификации и опыта работы, в том числе: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-фамилия, имя, отчество (при наличии) работника;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-занимаемая должность (должности);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-преподаваемые дисциплины;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-ученая степень (при наличии);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-ученое звание (при наличии);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-наименование направления подготовки и (или) специальности;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-данные о повышении квалификации и (или) профессиональной переподготовке (при наличии);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-общий стаж работы;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-стаж работы по специальности;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-о количестве вакантных мест для приема (перевода) по каждой образовательной программе;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" w:right="20" w:firstLine="0"/>
      </w:pPr>
      <w:r>
        <w:rPr>
          <w:rStyle w:val="CharStyle11"/>
        </w:rPr>
        <w:t>-о поступлении финансовых и материальных средств и об их расходовании по итогам финансового года;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0" w:right="5960" w:firstLine="0"/>
      </w:pPr>
      <w:r>
        <w:rPr>
          <w:rStyle w:val="CharStyle11"/>
        </w:rPr>
        <w:t>-о трудоустройстве выпускников; б)копии: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" w:right="0" w:firstLine="0"/>
      </w:pPr>
      <w:r>
        <w:rPr>
          <w:rStyle w:val="CharStyle11"/>
        </w:rPr>
        <w:t>-Устава образовательной организации;</w:t>
      </w:r>
    </w:p>
    <w:p>
      <w:pPr>
        <w:pStyle w:val="Style3"/>
        <w:framePr w:w="9432" w:h="14366" w:hRule="exact" w:wrap="around" w:vAnchor="page" w:hAnchor="page" w:x="1247" w:y="7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240" w:firstLine="0"/>
      </w:pPr>
      <w:r>
        <w:rPr>
          <w:rStyle w:val="CharStyle11"/>
        </w:rPr>
        <w:t>-лицензии на осуществление образовательной деятельности (с приложениями); -свидетельства о государственной аккредитации (с приложениями);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-локальных нормативных актов, предусмотренные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>
      <w:pPr>
        <w:pStyle w:val="Style3"/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1"/>
        </w:rPr>
        <w:t>в) отчет о результатах самообследования;</w:t>
      </w:r>
    </w:p>
    <w:p>
      <w:pPr>
        <w:pStyle w:val="Style3"/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г) предписания органов, осуществляющих государственный контроль (надзор) в сфере образования, отчеты об исполнении таких предпис ний;</w:t>
      </w:r>
    </w:p>
    <w:p>
      <w:pPr>
        <w:pStyle w:val="Style3"/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д)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>
      <w:pPr>
        <w:pStyle w:val="Style3"/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2.Образовательная организация обновляет размешенные сведения, не позднее 10 рабочих дней после их изменений.</w:t>
      </w:r>
    </w:p>
    <w:p>
      <w:pPr>
        <w:pStyle w:val="Style3"/>
        <w:numPr>
          <w:ilvl w:val="0"/>
          <w:numId w:val="3"/>
        </w:numPr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 xml:space="preserve"> Информация, указанная в пунктах,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>
      <w:pPr>
        <w:pStyle w:val="Style3"/>
        <w:numPr>
          <w:ilvl w:val="0"/>
          <w:numId w:val="3"/>
        </w:numPr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>
      <w:pPr>
        <w:pStyle w:val="Style3"/>
        <w:numPr>
          <w:ilvl w:val="0"/>
          <w:numId w:val="3"/>
        </w:numPr>
        <w:framePr w:w="9437" w:h="5536" w:hRule="exact" w:wrap="around" w:vAnchor="page" w:hAnchor="page" w:x="1247" w:y="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20" w:firstLine="0"/>
      </w:pPr>
      <w:r>
        <w:rPr>
          <w:rStyle w:val="CharStyle11"/>
        </w:rPr>
        <w:t xml:space="preserve"> Информация на официальном сайте размещается на русском языке, а также может быть размещена на государственных языках Кабардино-Балкарской Республики.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9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7"/>
    </w:rPr>
  </w:style>
  <w:style w:type="character" w:customStyle="1" w:styleId="CharStyle10">
    <w:name w:val="Подпись к картинке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9"/>
    </w:rPr>
  </w:style>
  <w:style w:type="character" w:customStyle="1" w:styleId="CharStyle11">
    <w:name w:val="Основной текст + Интервал 0 pt"/>
    <w:basedOn w:val="CharStyle4"/>
    <w:rPr>
      <w:lang w:val="ru-RU" w:eastAsia="ru-RU" w:bidi="ru-RU"/>
      <w:w w:val="100"/>
      <w:spacing w:val="7"/>
      <w:color w:val="000000"/>
      <w:position w:val="0"/>
    </w:rPr>
  </w:style>
  <w:style w:type="character" w:customStyle="1" w:styleId="CharStyle12">
    <w:name w:val="Основной текст + Candara,10 pt,Интервал 0 pt"/>
    <w:basedOn w:val="CharStyle4"/>
    <w:rPr>
      <w:lang w:val="ru-RU" w:eastAsia="ru-RU" w:bidi="ru-RU"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after="1260" w:line="25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9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before="126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7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